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77E" w:rsidRDefault="0021177E" w:rsidP="000F1E6F">
      <w:pPr>
        <w:pStyle w:val="a4"/>
        <w:rPr>
          <w:rFonts w:ascii="Times New Roman" w:hAnsi="Times New Roman" w:cs="Times New Roman"/>
          <w:b/>
          <w:color w:val="000000" w:themeColor="text1"/>
          <w:sz w:val="22"/>
        </w:rPr>
      </w:pPr>
    </w:p>
    <w:p w:rsidR="001D28B8" w:rsidRDefault="00EA34CE" w:rsidP="000F1E6F">
      <w:pPr>
        <w:pStyle w:val="a4"/>
        <w:rPr>
          <w:rFonts w:ascii="Times New Roman" w:hAnsi="Times New Roman" w:cs="Times New Roman" w:hint="eastAsia"/>
          <w:b/>
          <w:color w:val="000000" w:themeColor="text1"/>
          <w:sz w:val="22"/>
        </w:rPr>
      </w:pPr>
      <w:r w:rsidRPr="00EA34CE">
        <w:rPr>
          <w:rFonts w:ascii="Times New Roman" w:hAnsi="Times New Roman" w:cs="Times New Roman"/>
          <w:b/>
          <w:color w:val="000000" w:themeColor="text1"/>
          <w:sz w:val="22"/>
        </w:rPr>
        <w:drawing>
          <wp:anchor distT="0" distB="0" distL="114300" distR="114300" simplePos="0" relativeHeight="251658240" behindDoc="1" locked="0" layoutInCell="1" allowOverlap="1" wp14:anchorId="51FC9C71" wp14:editId="630A6CA5">
            <wp:simplePos x="0" y="0"/>
            <wp:positionH relativeFrom="column">
              <wp:posOffset>2257425</wp:posOffset>
            </wp:positionH>
            <wp:positionV relativeFrom="paragraph">
              <wp:posOffset>92710</wp:posOffset>
            </wp:positionV>
            <wp:extent cx="1891665" cy="566420"/>
            <wp:effectExtent l="0" t="0" r="0" b="5080"/>
            <wp:wrapThrough wrapText="bothSides">
              <wp:wrapPolygon edited="0">
                <wp:start x="6743" y="0"/>
                <wp:lineTo x="2828" y="2179"/>
                <wp:lineTo x="1088" y="5812"/>
                <wp:lineTo x="1305" y="12350"/>
                <wp:lineTo x="0" y="14529"/>
                <wp:lineTo x="218" y="19614"/>
                <wp:lineTo x="18054" y="21067"/>
                <wp:lineTo x="18924" y="21067"/>
                <wp:lineTo x="19795" y="21067"/>
                <wp:lineTo x="21317" y="15256"/>
                <wp:lineTo x="21317" y="7991"/>
                <wp:lineTo x="20447" y="0"/>
                <wp:lineTo x="6743" y="0"/>
              </wp:wrapPolygon>
            </wp:wrapThrough>
            <wp:docPr id="4099" name="圖片 5" descr="元智大學去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圖片 5" descr="元智大學去背.pn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665" cy="56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 w:hint="eastAsia"/>
          <w:b/>
          <w:noProof/>
          <w:color w:val="000000" w:themeColor="text1"/>
          <w:sz w:val="22"/>
        </w:rPr>
        <w:drawing>
          <wp:anchor distT="0" distB="0" distL="114300" distR="114300" simplePos="0" relativeHeight="251659264" behindDoc="1" locked="0" layoutInCell="1" allowOverlap="1" wp14:anchorId="3282E552" wp14:editId="62A43E73">
            <wp:simplePos x="0" y="0"/>
            <wp:positionH relativeFrom="column">
              <wp:posOffset>1476375</wp:posOffset>
            </wp:positionH>
            <wp:positionV relativeFrom="paragraph">
              <wp:posOffset>6985</wp:posOffset>
            </wp:positionV>
            <wp:extent cx="781050" cy="781050"/>
            <wp:effectExtent l="0" t="0" r="0" b="0"/>
            <wp:wrapTight wrapText="bothSides">
              <wp:wrapPolygon edited="0">
                <wp:start x="0" y="0"/>
                <wp:lineTo x="0" y="21073"/>
                <wp:lineTo x="21073" y="21073"/>
                <wp:lineTo x="21073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34CE">
        <w:rPr>
          <w:rFonts w:ascii="Calibri" w:eastAsia="新細明體" w:hAnsi="Calibri" w:cs="Calibri"/>
          <w:noProof/>
          <w:kern w:val="0"/>
          <w:szCs w:val="24"/>
        </w:rPr>
        <w:t xml:space="preserve"> </w:t>
      </w:r>
    </w:p>
    <w:p w:rsidR="001D28B8" w:rsidRDefault="001D28B8" w:rsidP="000F1E6F">
      <w:pPr>
        <w:pStyle w:val="a4"/>
        <w:rPr>
          <w:rFonts w:ascii="Times New Roman" w:hAnsi="Times New Roman" w:cs="Times New Roman" w:hint="eastAsia"/>
          <w:b/>
          <w:color w:val="000000" w:themeColor="text1"/>
          <w:sz w:val="22"/>
        </w:rPr>
      </w:pPr>
    </w:p>
    <w:p w:rsidR="00EA34CE" w:rsidRDefault="00EA34CE" w:rsidP="000F1E6F">
      <w:pPr>
        <w:pStyle w:val="a4"/>
        <w:rPr>
          <w:rFonts w:ascii="Times New Roman" w:hAnsi="Times New Roman" w:cs="Times New Roman" w:hint="eastAsia"/>
          <w:b/>
          <w:color w:val="000000" w:themeColor="text1"/>
          <w:sz w:val="22"/>
        </w:rPr>
      </w:pPr>
    </w:p>
    <w:p w:rsidR="00EA34CE" w:rsidRDefault="00EA34CE" w:rsidP="000F1E6F">
      <w:pPr>
        <w:pStyle w:val="a4"/>
        <w:rPr>
          <w:rFonts w:ascii="Times New Roman" w:hAnsi="Times New Roman" w:cs="Times New Roman" w:hint="eastAsia"/>
          <w:b/>
          <w:color w:val="000000" w:themeColor="text1"/>
          <w:sz w:val="22"/>
        </w:rPr>
      </w:pPr>
    </w:p>
    <w:p w:rsidR="007F0D28" w:rsidRPr="00A34D22" w:rsidRDefault="00C47BAE" w:rsidP="000F1E6F">
      <w:pPr>
        <w:pStyle w:val="a4"/>
        <w:rPr>
          <w:rFonts w:ascii="Times New Roman" w:hAnsi="Times New Roman" w:cs="Times New Roman"/>
          <w:b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b/>
          <w:color w:val="000000" w:themeColor="text1"/>
          <w:sz w:val="22"/>
          <w:lang w:eastAsia="zh-CN"/>
        </w:rPr>
        <w:t>简</w:t>
      </w:r>
      <w:r w:rsidRPr="00A34D22">
        <w:rPr>
          <w:rFonts w:ascii="Times New Roman" w:eastAsia="SimSun" w:hAnsi="Times New Roman" w:cs="Times New Roman"/>
          <w:b/>
          <w:color w:val="000000" w:themeColor="text1"/>
          <w:sz w:val="22"/>
          <w:lang w:eastAsia="zh-CN"/>
        </w:rPr>
        <w:t xml:space="preserve">  </w:t>
      </w:r>
      <w:r w:rsidRPr="00A34D22">
        <w:rPr>
          <w:rFonts w:ascii="Times New Roman" w:eastAsia="SimSun" w:hAnsi="Times New Roman" w:cs="Times New Roman"/>
          <w:b/>
          <w:color w:val="000000" w:themeColor="text1"/>
          <w:sz w:val="22"/>
          <w:lang w:eastAsia="zh-CN"/>
        </w:rPr>
        <w:t>介</w:t>
      </w:r>
    </w:p>
    <w:p w:rsidR="008C6621" w:rsidRPr="00A34D22" w:rsidRDefault="008C6621" w:rsidP="000F1E6F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</w:p>
    <w:p w:rsidR="0033515F" w:rsidRPr="00CE5D2D" w:rsidRDefault="00C47BAE" w:rsidP="000F1E6F">
      <w:pPr>
        <w:pStyle w:val="a4"/>
        <w:rPr>
          <w:rFonts w:asciiTheme="minorEastAsia" w:hAnsiTheme="minorEastAsia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元智大学由远东集团兴办，追求卓越，英国泰晤士报高等教育专刊发表百大潜力大学，名列世界第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70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名，并名列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2011-2012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年世界大学排行榜前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400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大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(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台湾上榜大学共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8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所；大陆上榜大学：北京大学、北京清华大学、中国科学技术大学、复旦大学、南京大学、中山大学、上海交通大学、浙江大学、哈尔滨工业大学和武汉大学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 xml:space="preserve">) 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，与大陆之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985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重点大学齐名</w:t>
      </w:r>
      <w:r w:rsidR="00CE5D2D" w:rsidRPr="00CE5D2D">
        <w:rPr>
          <w:rFonts w:asciiTheme="minorEastAsia" w:eastAsia="SimSun" w:hAnsiTheme="minorEastAsia" w:cs="Times New Roman" w:hint="eastAsia"/>
          <w:color w:val="000000" w:themeColor="text1"/>
          <w:sz w:val="22"/>
          <w:lang w:eastAsia="zh-CN"/>
        </w:rPr>
        <w:t>，</w:t>
      </w:r>
      <w:r w:rsidR="00CE5D2D" w:rsidRPr="00CE5D2D">
        <w:rPr>
          <w:rFonts w:asciiTheme="minorEastAsia" w:eastAsia="SimSun" w:hAnsiTheme="minorEastAsia" w:cs="Tahoma"/>
          <w:color w:val="000000"/>
          <w:sz w:val="22"/>
          <w:lang w:eastAsia="zh-CN"/>
        </w:rPr>
        <w:t>2013</w:t>
      </w:r>
      <w:r w:rsidR="00CE5D2D" w:rsidRPr="00CE5D2D">
        <w:rPr>
          <w:rFonts w:asciiTheme="minorEastAsia" w:eastAsia="SimSun" w:hAnsiTheme="minorEastAsia" w:cs="Tahoma" w:hint="eastAsia"/>
          <w:color w:val="000000"/>
          <w:sz w:val="22"/>
          <w:lang w:eastAsia="zh-CN"/>
        </w:rPr>
        <w:t>年招收大陆学位生</w:t>
      </w:r>
      <w:r w:rsidR="00CE5D2D" w:rsidRPr="00CE5D2D">
        <w:rPr>
          <w:rFonts w:asciiTheme="minorEastAsia" w:eastAsia="SimSun" w:hAnsiTheme="minorEastAsia" w:cs="Tahoma"/>
          <w:color w:val="000000"/>
          <w:sz w:val="22"/>
          <w:lang w:eastAsia="zh-CN"/>
        </w:rPr>
        <w:t>51</w:t>
      </w:r>
      <w:r w:rsidR="00CE5D2D" w:rsidRPr="00CE5D2D">
        <w:rPr>
          <w:rFonts w:asciiTheme="minorEastAsia" w:eastAsia="SimSun" w:hAnsiTheme="minorEastAsia" w:cs="Tahoma" w:hint="eastAsia"/>
          <w:color w:val="000000"/>
          <w:sz w:val="22"/>
          <w:lang w:eastAsia="zh-CN"/>
        </w:rPr>
        <w:t>名</w:t>
      </w:r>
      <w:r w:rsidR="00CE5D2D" w:rsidRPr="00CE5D2D">
        <w:rPr>
          <w:rFonts w:asciiTheme="minorEastAsia" w:eastAsia="SimSun" w:hAnsiTheme="minorEastAsia" w:cs="Tahoma"/>
          <w:color w:val="000000"/>
          <w:sz w:val="22"/>
          <w:lang w:eastAsia="zh-CN"/>
        </w:rPr>
        <w:t xml:space="preserve">, </w:t>
      </w:r>
      <w:r w:rsidR="00CE5D2D" w:rsidRPr="00CE5D2D">
        <w:rPr>
          <w:rFonts w:asciiTheme="minorEastAsia" w:eastAsia="SimSun" w:hAnsiTheme="minorEastAsia" w:cs="Tahoma" w:hint="eastAsia"/>
          <w:color w:val="000000"/>
          <w:sz w:val="22"/>
          <w:lang w:eastAsia="zh-CN"/>
        </w:rPr>
        <w:t>全数报到为最受大陆家长与学生喜爱的大学之一。</w:t>
      </w:r>
    </w:p>
    <w:p w:rsidR="0033515F" w:rsidRPr="00A34D22" w:rsidRDefault="0033515F" w:rsidP="000F1E6F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</w:p>
    <w:p w:rsidR="000F1E6F" w:rsidRPr="00A34D22" w:rsidRDefault="00C47BAE" w:rsidP="000F1E6F">
      <w:pPr>
        <w:pStyle w:val="a4"/>
        <w:rPr>
          <w:rFonts w:ascii="Times New Roman" w:hAnsi="Times New Roman" w:cs="Times New Roman"/>
          <w:color w:val="000000" w:themeColor="text1"/>
          <w:sz w:val="22"/>
          <w:lang w:eastAsia="zh-CN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元智大学以培育「学生国际移动能力」为定位，全校英语授课课程比例逾三分之一，并使用与欧美英同步之教科书，为日后至欧美加等地攻读硕博士学位奠定良好基础。本校教学研究已臻国际顶尖水平，且为国外欧美英学历承认之大学。</w:t>
      </w:r>
    </w:p>
    <w:p w:rsidR="000F1E6F" w:rsidRPr="00A34D22" w:rsidRDefault="000F1E6F" w:rsidP="000F1E6F">
      <w:pPr>
        <w:pStyle w:val="a4"/>
        <w:rPr>
          <w:rFonts w:ascii="Times New Roman" w:hAnsi="Times New Roman" w:cs="Times New Roman"/>
          <w:color w:val="000000" w:themeColor="text1"/>
          <w:sz w:val="22"/>
          <w:lang w:eastAsia="zh-CN"/>
        </w:rPr>
      </w:pPr>
    </w:p>
    <w:p w:rsidR="000F1E6F" w:rsidRPr="00A34D22" w:rsidRDefault="00C47BAE" w:rsidP="000F1E6F">
      <w:pPr>
        <w:pStyle w:val="a4"/>
        <w:rPr>
          <w:rFonts w:ascii="Times New Roman" w:hAnsi="Times New Roman" w:cs="Times New Roman"/>
          <w:color w:val="000000" w:themeColor="text1"/>
          <w:sz w:val="22"/>
          <w:lang w:eastAsia="zh-CN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近年本校荣誉卓著：</w:t>
      </w:r>
    </w:p>
    <w:p w:rsidR="007A26A1" w:rsidRPr="00A34D22" w:rsidRDefault="00C47BAE" w:rsidP="000F1E6F">
      <w:pPr>
        <w:pStyle w:val="a4"/>
        <w:rPr>
          <w:rFonts w:ascii="Times New Roman" w:hAnsi="Times New Roman" w:cs="Times New Roman"/>
          <w:color w:val="000000" w:themeColor="text1"/>
          <w:sz w:val="22"/>
          <w:lang w:eastAsia="zh-CN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1. 2011-2012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年，蝉联教育部「奖励大学教学卓越计划」两年补助，共获新台币二亿元，</w:t>
      </w:r>
    </w:p>
    <w:p w:rsidR="000F1E6F" w:rsidRPr="00A34D22" w:rsidRDefault="00C47BAE" w:rsidP="007A26A1">
      <w:pPr>
        <w:pStyle w:val="a4"/>
        <w:ind w:firstLineChars="100" w:firstLine="220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名列全国第二。</w:t>
      </w:r>
    </w:p>
    <w:p w:rsidR="007A26A1" w:rsidRPr="00A34D22" w:rsidRDefault="00C47BAE" w:rsidP="000F1E6F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2. 2011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年，管理学院暨资管系通过</w:t>
      </w:r>
      <w:r w:rsidRPr="00A34D22">
        <w:rPr>
          <w:rStyle w:val="a3"/>
          <w:rFonts w:ascii="Times New Roman" w:eastAsia="SimSun" w:hAnsi="Times New Roman" w:cs="Times New Roman"/>
          <w:i w:val="0"/>
          <w:iCs w:val="0"/>
          <w:color w:val="000000" w:themeColor="text1"/>
          <w:sz w:val="22"/>
          <w:shd w:val="clear" w:color="auto" w:fill="FFFFFF"/>
          <w:lang w:eastAsia="zh-CN"/>
        </w:rPr>
        <w:t>国际商管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shd w:val="clear" w:color="auto" w:fill="FFFFFF"/>
          <w:lang w:eastAsia="zh-CN"/>
        </w:rPr>
        <w:t>学院促进协会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之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AACSB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认证；工程学院与</w:t>
      </w:r>
    </w:p>
    <w:p w:rsidR="000F1E6F" w:rsidRPr="00A34D22" w:rsidRDefault="00C47BAE" w:rsidP="007A26A1">
      <w:pPr>
        <w:pStyle w:val="a4"/>
        <w:ind w:firstLineChars="100" w:firstLine="220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电通学院通过中华工程学会之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IEET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工程教育认证。</w:t>
      </w:r>
    </w:p>
    <w:p w:rsidR="007A26A1" w:rsidRPr="00A34D22" w:rsidRDefault="00C47BAE" w:rsidP="000F1E6F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3. 2010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年高等教育评鉴中心公布世界大学科研论文质量评比，本校「电机学门」获评全</w:t>
      </w:r>
    </w:p>
    <w:p w:rsidR="007A26A1" w:rsidRPr="00A34D22" w:rsidRDefault="00C47BAE" w:rsidP="007A26A1">
      <w:pPr>
        <w:pStyle w:val="a4"/>
        <w:ind w:firstLineChars="100" w:firstLine="220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国第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8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名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 xml:space="preserve"> (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世界第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143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名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)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，「信息学门」第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9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名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 xml:space="preserve"> (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世界第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154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名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)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，「工学领域」第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11</w:t>
      </w:r>
    </w:p>
    <w:p w:rsidR="000F1E6F" w:rsidRPr="00A34D22" w:rsidRDefault="00C47BAE" w:rsidP="007A26A1">
      <w:pPr>
        <w:pStyle w:val="a4"/>
        <w:ind w:firstLineChars="100" w:firstLine="220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名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 xml:space="preserve"> (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世界第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292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名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)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。</w:t>
      </w:r>
    </w:p>
    <w:p w:rsidR="00C86774" w:rsidRPr="00A34D22" w:rsidRDefault="00C47BAE" w:rsidP="000F1E6F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4. 2008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年，七馆建筑荣获「台湾建筑奖殊荣」。</w:t>
      </w:r>
    </w:p>
    <w:p w:rsidR="007A26A1" w:rsidRPr="00A34D22" w:rsidRDefault="00C47BAE" w:rsidP="000F1E6F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5. 2005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年，获教育部第一批「奖励大学教学卓越计划」及第一批五年五百亿「迈向顶尖</w:t>
      </w:r>
    </w:p>
    <w:p w:rsidR="007A26A1" w:rsidRPr="00A34D22" w:rsidRDefault="00C47BAE" w:rsidP="007A26A1">
      <w:pPr>
        <w:pStyle w:val="a4"/>
        <w:ind w:firstLineChars="100" w:firstLine="220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大学计划」（相当于大陆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985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重点工程）补助；另获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Career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杂志评选为「最受好评的</w:t>
      </w:r>
    </w:p>
    <w:p w:rsidR="000F1E6F" w:rsidRPr="00A34D22" w:rsidRDefault="00C47BAE" w:rsidP="007A26A1">
      <w:pPr>
        <w:pStyle w:val="a4"/>
        <w:ind w:firstLineChars="100" w:firstLine="220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私立大学硕士」第一名，毕业生为业界最爱用的人才。</w:t>
      </w:r>
    </w:p>
    <w:p w:rsidR="00C86774" w:rsidRPr="00A34D22" w:rsidRDefault="00C47BAE" w:rsidP="000F1E6F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6. 2004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年，香港「明报月刊」专访本校，并誉为「台湾高等教育界中的传奇」。</w:t>
      </w:r>
      <w:r w:rsidR="0033515F" w:rsidRPr="00A34D22">
        <w:rPr>
          <w:rFonts w:ascii="Times New Roman" w:hAnsi="Times New Roman" w:cs="Times New Roman"/>
          <w:color w:val="000000" w:themeColor="text1"/>
          <w:sz w:val="22"/>
        </w:rPr>
        <w:t xml:space="preserve"> </w:t>
      </w:r>
    </w:p>
    <w:p w:rsidR="00C86774" w:rsidRPr="00A34D22" w:rsidRDefault="00C47BAE" w:rsidP="000F1E6F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7. 1999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年，五馆获得「远东杰出建筑设计奖」。</w:t>
      </w:r>
    </w:p>
    <w:p w:rsidR="00C86774" w:rsidRPr="00A34D22" w:rsidRDefault="00C86774" w:rsidP="000F1E6F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</w:p>
    <w:p w:rsidR="0033515F" w:rsidRPr="00A34D22" w:rsidRDefault="00C47BAE" w:rsidP="000F1E6F">
      <w:pPr>
        <w:pStyle w:val="a4"/>
        <w:rPr>
          <w:rFonts w:ascii="Times New Roman" w:hAnsi="Times New Roman" w:cs="Times New Roman"/>
          <w:color w:val="000000" w:themeColor="text1"/>
          <w:sz w:val="22"/>
          <w:lang w:eastAsia="zh-CN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因元智大学位处内坜，南来北往的交通十分便捷，且距桃园国际机场约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30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分钟车程。不仅有良好的教学环境，校园景观远近驰名，更成为一大特色，吸引许多偶像剧、广告与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MV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来校拍摄取景，成为高中生选校的大学首选。</w:t>
      </w:r>
    </w:p>
    <w:p w:rsidR="0021177E" w:rsidRDefault="0021177E" w:rsidP="0088501B">
      <w:pPr>
        <w:pStyle w:val="a4"/>
        <w:rPr>
          <w:rFonts w:ascii="Times New Roman" w:hAnsi="Times New Roman" w:cs="Times New Roman" w:hint="eastAsia"/>
          <w:b/>
          <w:color w:val="000000" w:themeColor="text1"/>
          <w:szCs w:val="24"/>
        </w:rPr>
      </w:pPr>
    </w:p>
    <w:p w:rsidR="001D28B8" w:rsidRDefault="001D28B8" w:rsidP="0088501B">
      <w:pPr>
        <w:pStyle w:val="a4"/>
        <w:rPr>
          <w:rFonts w:ascii="Times New Roman" w:hAnsi="Times New Roman" w:cs="Times New Roman" w:hint="eastAsia"/>
          <w:b/>
          <w:color w:val="000000" w:themeColor="text1"/>
          <w:szCs w:val="24"/>
        </w:rPr>
      </w:pPr>
    </w:p>
    <w:p w:rsidR="001D28B8" w:rsidRDefault="001D28B8" w:rsidP="0088501B">
      <w:pPr>
        <w:pStyle w:val="a4"/>
        <w:rPr>
          <w:rFonts w:ascii="Times New Roman" w:hAnsi="Times New Roman" w:cs="Times New Roman" w:hint="eastAsia"/>
          <w:b/>
          <w:color w:val="000000" w:themeColor="text1"/>
          <w:szCs w:val="24"/>
        </w:rPr>
      </w:pPr>
    </w:p>
    <w:p w:rsidR="00EA34CE" w:rsidRDefault="00EA34CE" w:rsidP="0088501B">
      <w:pPr>
        <w:pStyle w:val="a4"/>
        <w:rPr>
          <w:rFonts w:ascii="Times New Roman" w:hAnsi="Times New Roman" w:cs="Times New Roman" w:hint="eastAsia"/>
          <w:b/>
          <w:color w:val="000000" w:themeColor="text1"/>
          <w:szCs w:val="24"/>
        </w:rPr>
      </w:pPr>
    </w:p>
    <w:p w:rsidR="001D28B8" w:rsidRDefault="001D28B8" w:rsidP="0088501B">
      <w:pPr>
        <w:pStyle w:val="a4"/>
        <w:rPr>
          <w:rFonts w:ascii="Times New Roman" w:hAnsi="Times New Roman" w:cs="Times New Roman" w:hint="eastAsia"/>
          <w:b/>
          <w:color w:val="000000" w:themeColor="text1"/>
          <w:szCs w:val="24"/>
        </w:rPr>
      </w:pPr>
    </w:p>
    <w:p w:rsidR="001D28B8" w:rsidRDefault="001D28B8" w:rsidP="0088501B">
      <w:pPr>
        <w:pStyle w:val="a4"/>
        <w:rPr>
          <w:rFonts w:ascii="Times New Roman" w:hAnsi="Times New Roman" w:cs="Times New Roman" w:hint="eastAsia"/>
          <w:b/>
          <w:color w:val="000000" w:themeColor="text1"/>
          <w:szCs w:val="24"/>
        </w:rPr>
      </w:pPr>
    </w:p>
    <w:p w:rsidR="00C47BAE" w:rsidRPr="00A34D22" w:rsidRDefault="00AE3BDC" w:rsidP="0088501B">
      <w:pPr>
        <w:pStyle w:val="a4"/>
        <w:rPr>
          <w:rFonts w:ascii="Times New Roman" w:hAnsi="Times New Roman" w:cs="Times New Roman"/>
          <w:b/>
          <w:color w:val="000000" w:themeColor="text1"/>
          <w:szCs w:val="24"/>
        </w:rPr>
      </w:pPr>
      <w:r w:rsidRPr="00AE3BDC">
        <w:rPr>
          <w:rFonts w:ascii="Times New Roman" w:eastAsia="SimSun" w:hAnsi="Times New Roman" w:cs="Times New Roman" w:hint="eastAsia"/>
          <w:b/>
          <w:color w:val="000000" w:themeColor="text1"/>
          <w:szCs w:val="24"/>
          <w:lang w:eastAsia="zh-CN"/>
        </w:rPr>
        <w:lastRenderedPageBreak/>
        <w:t>系所列表</w:t>
      </w:r>
      <w:r w:rsidRPr="00AE3BDC">
        <w:rPr>
          <w:rFonts w:ascii="Times New Roman" w:eastAsia="SimSun" w:hAnsi="Times New Roman" w:cs="Times New Roman"/>
          <w:b/>
          <w:color w:val="000000" w:themeColor="text1"/>
          <w:szCs w:val="24"/>
          <w:lang w:eastAsia="zh-CN"/>
        </w:rPr>
        <w:t xml:space="preserve"> Academic Programs</w:t>
      </w:r>
    </w:p>
    <w:p w:rsidR="00C47BAE" w:rsidRPr="00A34D22" w:rsidRDefault="00C47BAE" w:rsidP="0088501B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</w:p>
    <w:p w:rsidR="001E12FA" w:rsidRPr="00A34D22" w:rsidRDefault="00AE3BDC" w:rsidP="0088501B">
      <w:pPr>
        <w:pStyle w:val="a4"/>
        <w:rPr>
          <w:rFonts w:ascii="Times New Roman" w:hAnsi="Times New Roman" w:cs="Times New Roman"/>
          <w:color w:val="000000" w:themeColor="text1"/>
          <w:szCs w:val="24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Cs w:val="24"/>
          <w:lang w:eastAsia="zh-CN"/>
        </w:rPr>
        <w:t>工程学院</w:t>
      </w:r>
      <w:r w:rsidRPr="00AE3BDC">
        <w:rPr>
          <w:rFonts w:ascii="Times New Roman" w:eastAsia="SimSun" w:hAnsi="Times New Roman" w:cs="Times New Roman"/>
          <w:color w:val="000000" w:themeColor="text1"/>
          <w:szCs w:val="24"/>
          <w:lang w:eastAsia="zh-CN"/>
        </w:rPr>
        <w:t xml:space="preserve"> College of Engineering</w:t>
      </w:r>
    </w:p>
    <w:p w:rsidR="001E12FA" w:rsidRPr="00A34D22" w:rsidRDefault="00AE3BDC" w:rsidP="001A1419">
      <w:pPr>
        <w:pStyle w:val="a4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机械工程学系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 xml:space="preserve"> Department of Mechanical Engineering</w:t>
      </w:r>
    </w:p>
    <w:p w:rsidR="001E12FA" w:rsidRPr="00A34D22" w:rsidRDefault="00AE3BDC" w:rsidP="001A1419">
      <w:pPr>
        <w:pStyle w:val="a4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化学工程与材料科学学系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 xml:space="preserve"> Department of Chemical Engineering and Materials Science</w:t>
      </w:r>
    </w:p>
    <w:p w:rsidR="001E12FA" w:rsidRDefault="00AE3BDC" w:rsidP="001A1419">
      <w:pPr>
        <w:pStyle w:val="a4"/>
        <w:numPr>
          <w:ilvl w:val="0"/>
          <w:numId w:val="4"/>
        </w:numPr>
        <w:rPr>
          <w:rFonts w:ascii="Times New Roman" w:hAnsi="Times New Roman" w:cs="Times New Roman" w:hint="eastAsia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工业工程与管理学系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 xml:space="preserve"> Department of Industrial Engineering and Management</w:t>
      </w:r>
    </w:p>
    <w:p w:rsidR="001D28B8" w:rsidRDefault="001D28B8" w:rsidP="001A1419">
      <w:pPr>
        <w:pStyle w:val="a4"/>
        <w:numPr>
          <w:ilvl w:val="0"/>
          <w:numId w:val="4"/>
        </w:numPr>
        <w:rPr>
          <w:rFonts w:ascii="Times New Roman" w:hAnsi="Times New Roman" w:cs="Times New Roman" w:hint="eastAsia"/>
          <w:color w:val="000000" w:themeColor="text1"/>
          <w:sz w:val="20"/>
          <w:szCs w:val="20"/>
        </w:rPr>
      </w:pPr>
      <w:r w:rsidRPr="001D28B8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生物科技与工程研究所</w:t>
      </w:r>
      <w:r w:rsidRPr="001D28B8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 xml:space="preserve"> Graduate School of Biotechnology and Bioengineering</w:t>
      </w:r>
    </w:p>
    <w:p w:rsidR="001D28B8" w:rsidRPr="00A34D22" w:rsidRDefault="001D28B8" w:rsidP="001A1419">
      <w:pPr>
        <w:pStyle w:val="a4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D28B8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先进能源硕士学位学程</w:t>
      </w:r>
      <w:r w:rsidRPr="001D28B8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 xml:space="preserve"> Graduate Program in Renewable Energy</w:t>
      </w:r>
    </w:p>
    <w:p w:rsidR="001E12FA" w:rsidRPr="00A34D22" w:rsidRDefault="001E12FA" w:rsidP="0088501B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</w:p>
    <w:p w:rsidR="001E12FA" w:rsidRPr="00A34D22" w:rsidRDefault="00AE3BDC" w:rsidP="0088501B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2"/>
          <w:lang w:eastAsia="zh-CN"/>
        </w:rPr>
        <w:t>信息学院</w:t>
      </w:r>
      <w:r w:rsidRPr="00AE3BDC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 xml:space="preserve"> College of Informatics</w:t>
      </w:r>
    </w:p>
    <w:p w:rsidR="009F1C19" w:rsidRPr="00A34D22" w:rsidRDefault="00AE3BDC" w:rsidP="0075374D">
      <w:pPr>
        <w:pStyle w:val="a4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资讯工程学系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 xml:space="preserve"> Department of Computer Science and Engineering</w:t>
      </w:r>
    </w:p>
    <w:p w:rsidR="009F1C19" w:rsidRPr="00A34D22" w:rsidRDefault="00AE3BDC" w:rsidP="0075374D">
      <w:pPr>
        <w:pStyle w:val="a4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信息管理学系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 xml:space="preserve"> Department of Information Management</w:t>
      </w:r>
    </w:p>
    <w:p w:rsidR="00A1733A" w:rsidRDefault="00AE3BDC" w:rsidP="0075374D">
      <w:pPr>
        <w:pStyle w:val="a4"/>
        <w:numPr>
          <w:ilvl w:val="0"/>
          <w:numId w:val="5"/>
        </w:numPr>
        <w:rPr>
          <w:rFonts w:ascii="Times New Roman" w:hAnsi="Times New Roman" w:cs="Times New Roman" w:hint="eastAsia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信息传播学系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 xml:space="preserve"> (</w:t>
      </w: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设计组、科技组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)  Department of Information Communication (Digital Media Design, Interactive Edutainment Technology)</w:t>
      </w:r>
    </w:p>
    <w:p w:rsidR="001D28B8" w:rsidRDefault="00EA34CE" w:rsidP="0075374D">
      <w:pPr>
        <w:pStyle w:val="a4"/>
        <w:numPr>
          <w:ilvl w:val="0"/>
          <w:numId w:val="5"/>
        </w:numPr>
        <w:rPr>
          <w:rFonts w:ascii="Times New Roman" w:hAnsi="Times New Roman" w:cs="Times New Roman" w:hint="eastAsia"/>
          <w:color w:val="000000" w:themeColor="text1"/>
          <w:sz w:val="20"/>
          <w:szCs w:val="20"/>
        </w:rPr>
      </w:pPr>
      <w:r w:rsidRPr="00EA34CE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信息社会学硕士学位学程</w:t>
      </w:r>
      <w:r w:rsidRPr="00EA34CE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 xml:space="preserve"> Graduate Program in Social Informatics</w:t>
      </w:r>
    </w:p>
    <w:p w:rsidR="001D28B8" w:rsidRPr="00A34D22" w:rsidRDefault="00EA34CE" w:rsidP="0075374D">
      <w:pPr>
        <w:pStyle w:val="a4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A34CE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生物与医学信息硕士学位学程</w:t>
      </w:r>
      <w:r w:rsidRPr="00EA34CE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 xml:space="preserve"> Biomedical Informatics</w:t>
      </w:r>
    </w:p>
    <w:p w:rsidR="0075374D" w:rsidRPr="00A34D22" w:rsidRDefault="0075374D" w:rsidP="0075374D">
      <w:pPr>
        <w:pStyle w:val="a4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5374D" w:rsidRPr="00A34D22" w:rsidRDefault="00AE3BDC" w:rsidP="0075374D">
      <w:pPr>
        <w:pStyle w:val="a4"/>
        <w:rPr>
          <w:rFonts w:ascii="Times New Roman" w:hAnsi="Times New Roman" w:cs="Times New Roman"/>
          <w:color w:val="000000" w:themeColor="text1"/>
          <w:szCs w:val="24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Cs w:val="24"/>
          <w:lang w:eastAsia="zh-CN"/>
        </w:rPr>
        <w:t>管理学院</w:t>
      </w:r>
      <w:r w:rsidRPr="00AE3BDC">
        <w:rPr>
          <w:rFonts w:ascii="Times New Roman" w:eastAsia="SimSun" w:hAnsi="Times New Roman" w:cs="Times New Roman"/>
          <w:color w:val="000000" w:themeColor="text1"/>
          <w:szCs w:val="24"/>
          <w:lang w:eastAsia="zh-CN"/>
        </w:rPr>
        <w:t xml:space="preserve"> College of Management</w:t>
      </w:r>
    </w:p>
    <w:p w:rsidR="0075374D" w:rsidRPr="00A34D22" w:rsidRDefault="00AE3BDC" w:rsidP="00A34D22">
      <w:pPr>
        <w:pStyle w:val="a4"/>
        <w:numPr>
          <w:ilvl w:val="0"/>
          <w:numId w:val="7"/>
        </w:numPr>
        <w:rPr>
          <w:rFonts w:ascii="Times New Roman" w:eastAsia="微軟正黑體" w:hAnsi="Times New Roman" w:cs="Times New Roman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管理学院学士班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 xml:space="preserve"> (</w:t>
      </w: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主修：企业管理、财务金融、国际企业、会计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)</w:t>
      </w:r>
    </w:p>
    <w:p w:rsidR="0075374D" w:rsidRPr="00A34D22" w:rsidRDefault="00AE3BDC" w:rsidP="00A34D22">
      <w:pPr>
        <w:pStyle w:val="a4"/>
        <w:ind w:left="480"/>
        <w:rPr>
          <w:rFonts w:ascii="Times New Roman" w:eastAsia="微軟正黑體" w:hAnsi="Times New Roman" w:cs="Times New Roman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Bachelor of Business Administration Program</w:t>
      </w:r>
      <w:r w:rsidR="0075374D" w:rsidRPr="00A34D22">
        <w:rPr>
          <w:rFonts w:ascii="Times New Roman" w:eastAsia="微軟正黑體" w:hAnsi="Times New Roman" w:cs="Times New Roman"/>
          <w:color w:val="000000" w:themeColor="text1"/>
          <w:sz w:val="20"/>
          <w:szCs w:val="20"/>
        </w:rPr>
        <w:t xml:space="preserve"> </w:t>
      </w:r>
    </w:p>
    <w:p w:rsidR="0075374D" w:rsidRPr="00A34D22" w:rsidRDefault="00AE3BDC" w:rsidP="00A34D22">
      <w:pPr>
        <w:pStyle w:val="a4"/>
        <w:ind w:left="480"/>
        <w:rPr>
          <w:rFonts w:ascii="Times New Roman" w:eastAsia="微軟正黑體" w:hAnsi="Times New Roman" w:cs="Times New Roman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Majors: Business Administration, Finance, International Business and Accounting</w:t>
      </w:r>
    </w:p>
    <w:p w:rsidR="0075374D" w:rsidRPr="00EA34CE" w:rsidRDefault="00AE3BDC" w:rsidP="00A34D22">
      <w:pPr>
        <w:pStyle w:val="a4"/>
        <w:numPr>
          <w:ilvl w:val="0"/>
          <w:numId w:val="7"/>
        </w:numPr>
        <w:rPr>
          <w:rFonts w:ascii="Times New Roman" w:eastAsia="微軟正黑體" w:hAnsi="Times New Roman" w:cs="Times New Roman" w:hint="eastAsia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管理学院学士英语专班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 xml:space="preserve"> English Bachelor of Business Administration Program</w:t>
      </w:r>
    </w:p>
    <w:p w:rsidR="00EA34CE" w:rsidRPr="00EA34CE" w:rsidRDefault="0040777C" w:rsidP="00A34D22">
      <w:pPr>
        <w:pStyle w:val="a4"/>
        <w:numPr>
          <w:ilvl w:val="0"/>
          <w:numId w:val="7"/>
        </w:numPr>
        <w:rPr>
          <w:rFonts w:ascii="Times New Roman" w:eastAsia="微軟正黑體" w:hAnsi="Times New Roman" w:cs="Times New Roman" w:hint="eastAsia"/>
          <w:color w:val="000000" w:themeColor="text1"/>
          <w:sz w:val="20"/>
          <w:szCs w:val="20"/>
        </w:rPr>
      </w:pPr>
      <w:r w:rsidRPr="0040777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管理学院经营管理硕士班</w:t>
      </w:r>
      <w:r w:rsidRPr="0040777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 xml:space="preserve"> Master of Business Administration Program, College of Management</w:t>
      </w:r>
    </w:p>
    <w:p w:rsidR="00EA34CE" w:rsidRPr="00EA34CE" w:rsidRDefault="0040777C" w:rsidP="00A34D22">
      <w:pPr>
        <w:pStyle w:val="a4"/>
        <w:numPr>
          <w:ilvl w:val="0"/>
          <w:numId w:val="7"/>
        </w:numPr>
        <w:rPr>
          <w:rFonts w:ascii="Times New Roman" w:eastAsia="微軟正黑體" w:hAnsi="Times New Roman" w:cs="Times New Roman" w:hint="eastAsia"/>
          <w:color w:val="000000" w:themeColor="text1"/>
          <w:sz w:val="20"/>
          <w:szCs w:val="20"/>
        </w:rPr>
      </w:pPr>
      <w:r w:rsidRPr="0040777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管理学院财务金融暨会计硕士班</w:t>
      </w:r>
      <w:r w:rsidRPr="0040777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 xml:space="preserve"> Master of Science in Finance and Accounting, College of Management</w:t>
      </w:r>
    </w:p>
    <w:p w:rsidR="00EA34CE" w:rsidRPr="00A34D22" w:rsidRDefault="0040777C" w:rsidP="00A34D22">
      <w:pPr>
        <w:pStyle w:val="a4"/>
        <w:numPr>
          <w:ilvl w:val="0"/>
          <w:numId w:val="7"/>
        </w:numPr>
        <w:rPr>
          <w:rFonts w:ascii="Times New Roman" w:eastAsia="微軟正黑體" w:hAnsi="Times New Roman" w:cs="Times New Roman"/>
          <w:color w:val="000000" w:themeColor="text1"/>
          <w:sz w:val="20"/>
          <w:szCs w:val="20"/>
        </w:rPr>
      </w:pPr>
      <w:r w:rsidRPr="0040777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管理学院博士班</w:t>
      </w:r>
      <w:r w:rsidRPr="0040777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 xml:space="preserve"> Doctor of Philosophy Program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, College of Management</w:t>
      </w:r>
    </w:p>
    <w:p w:rsidR="0075374D" w:rsidRPr="00A34D22" w:rsidRDefault="0075374D" w:rsidP="0088501B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</w:p>
    <w:p w:rsidR="00445444" w:rsidRDefault="00AE3BDC" w:rsidP="0088501B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2"/>
          <w:lang w:eastAsia="zh-CN"/>
        </w:rPr>
        <w:t xml:space="preserve">人文社会学院　</w:t>
      </w:r>
      <w:r w:rsidRPr="00AE3BDC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College of Humanities and Social Sciences</w:t>
      </w:r>
    </w:p>
    <w:p w:rsidR="00445444" w:rsidRPr="00445444" w:rsidRDefault="00AE3BDC" w:rsidP="00445444">
      <w:pPr>
        <w:pStyle w:val="a4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 xml:space="preserve">应用外语学系　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Department of Foreign Languages and Applied Linguistic</w:t>
      </w:r>
    </w:p>
    <w:p w:rsidR="00445444" w:rsidRPr="00445444" w:rsidRDefault="00AE3BDC" w:rsidP="00445444">
      <w:pPr>
        <w:pStyle w:val="a4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 xml:space="preserve">中国语文学系　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Department of Chinese Linguistics and Literature</w:t>
      </w:r>
    </w:p>
    <w:p w:rsidR="00445444" w:rsidRPr="00445444" w:rsidRDefault="00AE3BDC" w:rsidP="00445444">
      <w:pPr>
        <w:pStyle w:val="a4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 xml:space="preserve">社会暨政策科学学系　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Department of Social and Policy Sciences</w:t>
      </w:r>
    </w:p>
    <w:p w:rsidR="00445444" w:rsidRDefault="00AE3BDC" w:rsidP="00445444">
      <w:pPr>
        <w:pStyle w:val="a4"/>
        <w:numPr>
          <w:ilvl w:val="0"/>
          <w:numId w:val="10"/>
        </w:numPr>
        <w:rPr>
          <w:rFonts w:ascii="Times New Roman" w:hAnsi="Times New Roman" w:cs="Times New Roman" w:hint="eastAsia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 xml:space="preserve">艺术与设计学系　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Department of Art and Design</w:t>
      </w:r>
    </w:p>
    <w:p w:rsidR="00445444" w:rsidRPr="0040777C" w:rsidRDefault="0040777C" w:rsidP="0088501B">
      <w:pPr>
        <w:pStyle w:val="a4"/>
        <w:numPr>
          <w:ilvl w:val="0"/>
          <w:numId w:val="10"/>
        </w:numPr>
        <w:rPr>
          <w:rFonts w:ascii="Times New Roman" w:hAnsi="Times New Roman" w:cs="Times New Roman" w:hint="eastAsia"/>
          <w:color w:val="000000" w:themeColor="text1"/>
          <w:sz w:val="22"/>
        </w:rPr>
      </w:pPr>
      <w:r w:rsidRPr="0040777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>文化产业与文化政策博士学位学程</w:t>
      </w:r>
      <w:r w:rsidRPr="0040777C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Doctor of Philosophy in Cultural Industries and Cultural Policy</w:t>
      </w:r>
    </w:p>
    <w:p w:rsidR="0040777C" w:rsidRDefault="0040777C" w:rsidP="0088501B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</w:p>
    <w:p w:rsidR="00445444" w:rsidRDefault="00AE3BDC" w:rsidP="0088501B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2"/>
          <w:lang w:eastAsia="zh-CN"/>
        </w:rPr>
        <w:t xml:space="preserve">电机通讯学院　</w:t>
      </w:r>
      <w:r w:rsidRPr="00AE3BDC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College of Electrical Engineering and Communication Engineering</w:t>
      </w:r>
    </w:p>
    <w:p w:rsidR="00445444" w:rsidRPr="00F14867" w:rsidRDefault="00AE3BDC" w:rsidP="00F14867">
      <w:pPr>
        <w:pStyle w:val="a4"/>
        <w:numPr>
          <w:ilvl w:val="0"/>
          <w:numId w:val="11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 xml:space="preserve">光电工程学系　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Department of Photonics Engineering</w:t>
      </w:r>
    </w:p>
    <w:p w:rsidR="00445444" w:rsidRPr="00F14867" w:rsidRDefault="00AE3BDC" w:rsidP="00F14867">
      <w:pPr>
        <w:pStyle w:val="a4"/>
        <w:numPr>
          <w:ilvl w:val="0"/>
          <w:numId w:val="11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 xml:space="preserve">电机工程学系　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Department of Electrical Engineering</w:t>
      </w:r>
    </w:p>
    <w:p w:rsidR="00445444" w:rsidRDefault="00AE3BDC" w:rsidP="00F14867">
      <w:pPr>
        <w:pStyle w:val="a4"/>
        <w:numPr>
          <w:ilvl w:val="0"/>
          <w:numId w:val="11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E3BDC">
        <w:rPr>
          <w:rFonts w:ascii="Times New Roman" w:eastAsia="SimSun" w:hAnsi="Times New Roman" w:cs="Times New Roman" w:hint="eastAsia"/>
          <w:color w:val="000000" w:themeColor="text1"/>
          <w:sz w:val="20"/>
          <w:szCs w:val="20"/>
          <w:lang w:eastAsia="zh-CN"/>
        </w:rPr>
        <w:t xml:space="preserve">通讯工程学系　</w:t>
      </w:r>
      <w:r w:rsidRPr="00AE3BDC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Department of Communication Engineering</w:t>
      </w:r>
    </w:p>
    <w:p w:rsidR="00F14867" w:rsidRDefault="00F14867" w:rsidP="00F14867">
      <w:pPr>
        <w:pStyle w:val="a4"/>
        <w:rPr>
          <w:rFonts w:ascii="Times New Roman" w:hAnsi="Times New Roman" w:cs="Times New Roman" w:hint="eastAsia"/>
          <w:color w:val="000000" w:themeColor="text1"/>
          <w:sz w:val="20"/>
          <w:szCs w:val="20"/>
        </w:rPr>
      </w:pPr>
    </w:p>
    <w:p w:rsidR="0040777C" w:rsidRDefault="0040777C" w:rsidP="00F14867">
      <w:pPr>
        <w:pStyle w:val="a4"/>
        <w:rPr>
          <w:rFonts w:ascii="Times New Roman" w:hAnsi="Times New Roman" w:cs="Times New Roman" w:hint="eastAsia"/>
          <w:color w:val="000000" w:themeColor="text1"/>
          <w:sz w:val="20"/>
          <w:szCs w:val="20"/>
        </w:rPr>
      </w:pPr>
    </w:p>
    <w:p w:rsidR="0040777C" w:rsidRDefault="0040777C" w:rsidP="00F14867">
      <w:pPr>
        <w:pStyle w:val="a4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_GoBack"/>
      <w:bookmarkEnd w:id="0"/>
    </w:p>
    <w:p w:rsidR="00AE3BDC" w:rsidRPr="00AE3BDC" w:rsidRDefault="00AE3BDC" w:rsidP="00F14867">
      <w:pPr>
        <w:pStyle w:val="a4"/>
        <w:rPr>
          <w:rFonts w:ascii="Times New Roman" w:hAnsi="Times New Roman" w:cs="Times New Roman"/>
          <w:b/>
          <w:color w:val="215868" w:themeColor="accent5" w:themeShade="80"/>
          <w:sz w:val="20"/>
          <w:szCs w:val="20"/>
        </w:rPr>
      </w:pPr>
      <w:r w:rsidRPr="00AE3BDC">
        <w:rPr>
          <w:rFonts w:ascii="Times New Roman" w:eastAsia="SimSun" w:hAnsi="Times New Roman" w:cs="Times New Roman"/>
          <w:b/>
          <w:color w:val="215868" w:themeColor="accent5" w:themeShade="80"/>
          <w:sz w:val="20"/>
          <w:szCs w:val="20"/>
          <w:lang w:eastAsia="zh-CN"/>
        </w:rPr>
        <w:lastRenderedPageBreak/>
        <w:t>Improving the Quality</w:t>
      </w:r>
      <w:r w:rsidRPr="00AE3BDC">
        <w:rPr>
          <w:rFonts w:ascii="Times New Roman" w:hAnsi="Times New Roman" w:cs="Times New Roman"/>
          <w:b/>
          <w:color w:val="215868" w:themeColor="accent5" w:themeShade="80"/>
          <w:sz w:val="20"/>
          <w:szCs w:val="20"/>
        </w:rPr>
        <w:t xml:space="preserve"> </w:t>
      </w:r>
    </w:p>
    <w:p w:rsidR="00F14867" w:rsidRDefault="00AE3BDC" w:rsidP="00F14867">
      <w:pPr>
        <w:pStyle w:val="a4"/>
        <w:rPr>
          <w:rFonts w:ascii="Times New Roman" w:hAnsi="Times New Roman" w:cs="Times New Roman"/>
          <w:b/>
          <w:color w:val="215868" w:themeColor="accent5" w:themeShade="80"/>
          <w:sz w:val="20"/>
          <w:szCs w:val="20"/>
        </w:rPr>
      </w:pPr>
      <w:r w:rsidRPr="00AE3BDC">
        <w:rPr>
          <w:rFonts w:ascii="Times New Roman" w:eastAsia="SimSun" w:hAnsi="Times New Roman" w:cs="Times New Roman"/>
          <w:b/>
          <w:color w:val="215868" w:themeColor="accent5" w:themeShade="80"/>
          <w:sz w:val="20"/>
          <w:szCs w:val="20"/>
          <w:lang w:eastAsia="zh-CN"/>
        </w:rPr>
        <w:t>In our education and broadening our international scope</w:t>
      </w:r>
    </w:p>
    <w:p w:rsidR="0021177E" w:rsidRDefault="0021177E" w:rsidP="00F14867">
      <w:pPr>
        <w:pStyle w:val="a4"/>
        <w:rPr>
          <w:rFonts w:ascii="Times New Roman" w:hAnsi="Times New Roman" w:cs="Times New Roman"/>
          <w:b/>
          <w:color w:val="215868" w:themeColor="accent5" w:themeShade="80"/>
          <w:sz w:val="20"/>
          <w:szCs w:val="20"/>
        </w:rPr>
      </w:pPr>
    </w:p>
    <w:p w:rsidR="0021177E" w:rsidRDefault="0021177E" w:rsidP="0021177E">
      <w:pPr>
        <w:pStyle w:val="a4"/>
        <w:rPr>
          <w:rFonts w:ascii="Times New Roman" w:hAnsi="Times New Roman" w:cs="Times New Roman"/>
          <w:b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b/>
          <w:color w:val="000000" w:themeColor="text1"/>
          <w:sz w:val="22"/>
          <w:lang w:eastAsia="zh-CN"/>
        </w:rPr>
        <w:t>联络方式</w:t>
      </w:r>
    </w:p>
    <w:p w:rsidR="0021177E" w:rsidRPr="00CE5D2D" w:rsidRDefault="0021177E" w:rsidP="0021177E">
      <w:pPr>
        <w:pStyle w:val="a4"/>
        <w:rPr>
          <w:rFonts w:ascii="Times New Roman" w:hAnsi="Times New Roman" w:cs="Times New Roman"/>
          <w:b/>
          <w:color w:val="000000" w:themeColor="text1"/>
          <w:sz w:val="22"/>
        </w:rPr>
      </w:pPr>
      <w:r w:rsidRPr="00CE5D2D">
        <w:rPr>
          <w:rFonts w:ascii="Times New Roman" w:eastAsia="SimSun" w:hAnsi="Times New Roman" w:cs="Times New Roman" w:hint="eastAsia"/>
          <w:b/>
          <w:color w:val="000000" w:themeColor="text1"/>
          <w:sz w:val="22"/>
          <w:lang w:eastAsia="zh-CN"/>
        </w:rPr>
        <w:t>元智大学国际暨两岸事务室</w:t>
      </w:r>
    </w:p>
    <w:p w:rsidR="0021177E" w:rsidRPr="00A34D22" w:rsidRDefault="0021177E" w:rsidP="0021177E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电话：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+886-3-4638800 ext. 3281-3285</w:t>
      </w:r>
    </w:p>
    <w:p w:rsidR="0021177E" w:rsidRPr="00A34D22" w:rsidRDefault="0021177E" w:rsidP="0021177E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传真：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+886-3-4624202</w:t>
      </w:r>
    </w:p>
    <w:p w:rsidR="0021177E" w:rsidRPr="00A34D22" w:rsidRDefault="0021177E" w:rsidP="0021177E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地址：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 xml:space="preserve">32003 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台湾桃园县中坜市远东路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135</w:t>
      </w: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号</w:t>
      </w:r>
    </w:p>
    <w:p w:rsidR="0021177E" w:rsidRPr="00A34D22" w:rsidRDefault="0021177E" w:rsidP="0021177E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电邮：</w:t>
      </w:r>
      <w:hyperlink r:id="rId10" w:history="1">
        <w:r w:rsidRPr="00A34D22">
          <w:rPr>
            <w:rStyle w:val="a6"/>
            <w:rFonts w:ascii="Times New Roman" w:eastAsia="SimSun" w:hAnsi="Times New Roman" w:cs="Times New Roman"/>
            <w:sz w:val="22"/>
            <w:lang w:eastAsia="zh-CN"/>
          </w:rPr>
          <w:t>iadept@saturn.yzu.edu.tw</w:t>
        </w:r>
      </w:hyperlink>
    </w:p>
    <w:p w:rsidR="0021177E" w:rsidRPr="00A34D22" w:rsidRDefault="0021177E" w:rsidP="0021177E">
      <w:pPr>
        <w:pStyle w:val="a4"/>
        <w:rPr>
          <w:rFonts w:ascii="Times New Roman" w:hAnsi="Times New Roman" w:cs="Times New Roman"/>
          <w:color w:val="000000" w:themeColor="text1"/>
          <w:sz w:val="22"/>
        </w:rPr>
      </w:pPr>
      <w:r w:rsidRPr="00A34D22">
        <w:rPr>
          <w:rFonts w:ascii="Times New Roman" w:eastAsia="SimSun" w:hAnsi="Times New Roman" w:cs="Times New Roman"/>
          <w:color w:val="000000" w:themeColor="text1"/>
          <w:sz w:val="22"/>
          <w:lang w:eastAsia="zh-CN"/>
        </w:rPr>
        <w:t>网址：</w:t>
      </w:r>
      <w:hyperlink r:id="rId11" w:history="1">
        <w:r w:rsidRPr="00A34D22">
          <w:rPr>
            <w:rStyle w:val="a6"/>
            <w:rFonts w:ascii="Times New Roman" w:eastAsia="SimSun" w:hAnsi="Times New Roman" w:cs="Times New Roman"/>
            <w:sz w:val="22"/>
            <w:lang w:eastAsia="zh-CN"/>
          </w:rPr>
          <w:t>http://www.yzu.edu.tw/admin/oia/</w:t>
        </w:r>
      </w:hyperlink>
    </w:p>
    <w:p w:rsidR="0021177E" w:rsidRPr="0021177E" w:rsidRDefault="0021177E" w:rsidP="00F14867">
      <w:pPr>
        <w:pStyle w:val="a4"/>
        <w:rPr>
          <w:rFonts w:ascii="Times New Roman" w:hAnsi="Times New Roman" w:cs="Times New Roman"/>
          <w:b/>
          <w:color w:val="215868" w:themeColor="accent5" w:themeShade="80"/>
          <w:sz w:val="20"/>
          <w:szCs w:val="20"/>
        </w:rPr>
      </w:pPr>
    </w:p>
    <w:sectPr w:rsidR="0021177E" w:rsidRPr="0021177E" w:rsidSect="00AE3BDC">
      <w:pgSz w:w="11906" w:h="16838"/>
      <w:pgMar w:top="709" w:right="1800" w:bottom="709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03E" w:rsidRDefault="00B9403E" w:rsidP="00CE5D2D">
      <w:r>
        <w:separator/>
      </w:r>
    </w:p>
  </w:endnote>
  <w:endnote w:type="continuationSeparator" w:id="0">
    <w:p w:rsidR="00B9403E" w:rsidRDefault="00B9403E" w:rsidP="00CE5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03E" w:rsidRDefault="00B9403E" w:rsidP="00CE5D2D">
      <w:r>
        <w:separator/>
      </w:r>
    </w:p>
  </w:footnote>
  <w:footnote w:type="continuationSeparator" w:id="0">
    <w:p w:rsidR="00B9403E" w:rsidRDefault="00B9403E" w:rsidP="00CE5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453F6"/>
    <w:multiLevelType w:val="hybridMultilevel"/>
    <w:tmpl w:val="A5E49FC4"/>
    <w:lvl w:ilvl="0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>
    <w:nsid w:val="23663587"/>
    <w:multiLevelType w:val="hybridMultilevel"/>
    <w:tmpl w:val="81B6BFB2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762093F"/>
    <w:multiLevelType w:val="hybridMultilevel"/>
    <w:tmpl w:val="AD9263C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310E2FE2"/>
    <w:multiLevelType w:val="hybridMultilevel"/>
    <w:tmpl w:val="5810BF74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48011E07"/>
    <w:multiLevelType w:val="hybridMultilevel"/>
    <w:tmpl w:val="6714D54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4843006D"/>
    <w:multiLevelType w:val="hybridMultilevel"/>
    <w:tmpl w:val="2A5ED84C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48F8276E"/>
    <w:multiLevelType w:val="hybridMultilevel"/>
    <w:tmpl w:val="CC86D29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4FB763C6"/>
    <w:multiLevelType w:val="hybridMultilevel"/>
    <w:tmpl w:val="BE9CEDB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5BC44834"/>
    <w:multiLevelType w:val="hybridMultilevel"/>
    <w:tmpl w:val="6AFE1872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65FC4F9B"/>
    <w:multiLevelType w:val="hybridMultilevel"/>
    <w:tmpl w:val="528052F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7FE42537"/>
    <w:multiLevelType w:val="hybridMultilevel"/>
    <w:tmpl w:val="E6B0864A"/>
    <w:lvl w:ilvl="0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10"/>
  </w:num>
  <w:num w:numId="9">
    <w:abstractNumId w:val="0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621"/>
    <w:rsid w:val="00013DC1"/>
    <w:rsid w:val="000D3176"/>
    <w:rsid w:val="000F1E6F"/>
    <w:rsid w:val="001A1419"/>
    <w:rsid w:val="001D28B8"/>
    <w:rsid w:val="001E12FA"/>
    <w:rsid w:val="0021177E"/>
    <w:rsid w:val="002F26D2"/>
    <w:rsid w:val="0033515F"/>
    <w:rsid w:val="00362D90"/>
    <w:rsid w:val="003B518B"/>
    <w:rsid w:val="0040777C"/>
    <w:rsid w:val="00445444"/>
    <w:rsid w:val="00545062"/>
    <w:rsid w:val="005A50BA"/>
    <w:rsid w:val="006175E1"/>
    <w:rsid w:val="006F6461"/>
    <w:rsid w:val="0073750A"/>
    <w:rsid w:val="0075374D"/>
    <w:rsid w:val="007A26A1"/>
    <w:rsid w:val="007F0D28"/>
    <w:rsid w:val="0088501B"/>
    <w:rsid w:val="008C6621"/>
    <w:rsid w:val="00925CA9"/>
    <w:rsid w:val="00943965"/>
    <w:rsid w:val="009F1C19"/>
    <w:rsid w:val="00A1733A"/>
    <w:rsid w:val="00A34D22"/>
    <w:rsid w:val="00AE3BDC"/>
    <w:rsid w:val="00B15A20"/>
    <w:rsid w:val="00B9403E"/>
    <w:rsid w:val="00C237C4"/>
    <w:rsid w:val="00C47BAE"/>
    <w:rsid w:val="00C86774"/>
    <w:rsid w:val="00CE5D2D"/>
    <w:rsid w:val="00D3009A"/>
    <w:rsid w:val="00D344F5"/>
    <w:rsid w:val="00E37743"/>
    <w:rsid w:val="00EA34CE"/>
    <w:rsid w:val="00F14867"/>
    <w:rsid w:val="00F221BC"/>
    <w:rsid w:val="00F9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7E"/>
    <w:rPr>
      <w:rFonts w:ascii="Calibri" w:eastAsia="新細明體" w:hAnsi="Calibri" w:cs="Calibri"/>
      <w:kern w:val="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175E1"/>
    <w:rPr>
      <w:i/>
      <w:iCs/>
    </w:rPr>
  </w:style>
  <w:style w:type="paragraph" w:customStyle="1" w:styleId="Default">
    <w:name w:val="Default"/>
    <w:rsid w:val="0033515F"/>
    <w:pPr>
      <w:widowControl w:val="0"/>
      <w:autoSpaceDE w:val="0"/>
      <w:autoSpaceDN w:val="0"/>
      <w:adjustRightInd w:val="0"/>
    </w:pPr>
    <w:rPr>
      <w:rFonts w:ascii="新細明體" w:eastAsia="新細明體" w:cs="新細明體"/>
      <w:color w:val="000000"/>
      <w:kern w:val="0"/>
      <w:szCs w:val="24"/>
    </w:rPr>
  </w:style>
  <w:style w:type="paragraph" w:styleId="a4">
    <w:name w:val="No Spacing"/>
    <w:uiPriority w:val="1"/>
    <w:qFormat/>
    <w:rsid w:val="000F1E6F"/>
    <w:pPr>
      <w:widowControl w:val="0"/>
    </w:pPr>
  </w:style>
  <w:style w:type="table" w:styleId="a5">
    <w:name w:val="Table Grid"/>
    <w:basedOn w:val="a1"/>
    <w:uiPriority w:val="59"/>
    <w:rsid w:val="008850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D3176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E5D2D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CE5D2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CE5D2D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CE5D2D"/>
    <w:rPr>
      <w:sz w:val="20"/>
      <w:szCs w:val="20"/>
    </w:rPr>
  </w:style>
  <w:style w:type="paragraph" w:styleId="ab">
    <w:name w:val="Plain Text"/>
    <w:basedOn w:val="a"/>
    <w:link w:val="ac"/>
    <w:uiPriority w:val="99"/>
    <w:semiHidden/>
    <w:unhideWhenUsed/>
    <w:rsid w:val="0021177E"/>
  </w:style>
  <w:style w:type="character" w:customStyle="1" w:styleId="ac">
    <w:name w:val="純文字 字元"/>
    <w:basedOn w:val="a0"/>
    <w:link w:val="ab"/>
    <w:uiPriority w:val="99"/>
    <w:semiHidden/>
    <w:rsid w:val="0021177E"/>
    <w:rPr>
      <w:rFonts w:ascii="Calibri" w:eastAsia="新細明體" w:hAnsi="Calibri" w:cs="Calibri"/>
      <w:kern w:val="0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A34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EA34CE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7E"/>
    <w:rPr>
      <w:rFonts w:ascii="Calibri" w:eastAsia="新細明體" w:hAnsi="Calibri" w:cs="Calibri"/>
      <w:kern w:val="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175E1"/>
    <w:rPr>
      <w:i/>
      <w:iCs/>
    </w:rPr>
  </w:style>
  <w:style w:type="paragraph" w:customStyle="1" w:styleId="Default">
    <w:name w:val="Default"/>
    <w:rsid w:val="0033515F"/>
    <w:pPr>
      <w:widowControl w:val="0"/>
      <w:autoSpaceDE w:val="0"/>
      <w:autoSpaceDN w:val="0"/>
      <w:adjustRightInd w:val="0"/>
    </w:pPr>
    <w:rPr>
      <w:rFonts w:ascii="新細明體" w:eastAsia="新細明體" w:cs="新細明體"/>
      <w:color w:val="000000"/>
      <w:kern w:val="0"/>
      <w:szCs w:val="24"/>
    </w:rPr>
  </w:style>
  <w:style w:type="paragraph" w:styleId="a4">
    <w:name w:val="No Spacing"/>
    <w:uiPriority w:val="1"/>
    <w:qFormat/>
    <w:rsid w:val="000F1E6F"/>
    <w:pPr>
      <w:widowControl w:val="0"/>
    </w:pPr>
  </w:style>
  <w:style w:type="table" w:styleId="a5">
    <w:name w:val="Table Grid"/>
    <w:basedOn w:val="a1"/>
    <w:uiPriority w:val="59"/>
    <w:rsid w:val="008850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D3176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E5D2D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CE5D2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CE5D2D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CE5D2D"/>
    <w:rPr>
      <w:sz w:val="20"/>
      <w:szCs w:val="20"/>
    </w:rPr>
  </w:style>
  <w:style w:type="paragraph" w:styleId="ab">
    <w:name w:val="Plain Text"/>
    <w:basedOn w:val="a"/>
    <w:link w:val="ac"/>
    <w:uiPriority w:val="99"/>
    <w:semiHidden/>
    <w:unhideWhenUsed/>
    <w:rsid w:val="0021177E"/>
  </w:style>
  <w:style w:type="character" w:customStyle="1" w:styleId="ac">
    <w:name w:val="純文字 字元"/>
    <w:basedOn w:val="a0"/>
    <w:link w:val="ab"/>
    <w:uiPriority w:val="99"/>
    <w:semiHidden/>
    <w:rsid w:val="0021177E"/>
    <w:rPr>
      <w:rFonts w:ascii="Calibri" w:eastAsia="新細明體" w:hAnsi="Calibri" w:cs="Calibri"/>
      <w:kern w:val="0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A34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EA34CE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zu.edu.tw/admin/oi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adept@saturn.yzu.edu.tw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Allison Wu</cp:lastModifiedBy>
  <cp:revision>2</cp:revision>
  <dcterms:created xsi:type="dcterms:W3CDTF">2014-11-25T07:06:00Z</dcterms:created>
  <dcterms:modified xsi:type="dcterms:W3CDTF">2014-11-25T07:06:00Z</dcterms:modified>
</cp:coreProperties>
</file>